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D29" w:rsidRDefault="00B56D29" w:rsidP="00B56D29">
      <w:pPr>
        <w:pStyle w:val="ConsPlusNormal"/>
        <w:jc w:val="right"/>
        <w:outlineLvl w:val="0"/>
      </w:pPr>
      <w:r>
        <w:t>Приложение N 1</w:t>
      </w:r>
    </w:p>
    <w:p w:rsidR="00B56D29" w:rsidRDefault="00B56D29" w:rsidP="00B56D29">
      <w:pPr>
        <w:pStyle w:val="ConsPlusNormal"/>
        <w:jc w:val="right"/>
      </w:pPr>
      <w:r>
        <w:t>к приказу ФАС России</w:t>
      </w:r>
    </w:p>
    <w:p w:rsidR="00B56D29" w:rsidRDefault="00B56D29" w:rsidP="00B56D29">
      <w:pPr>
        <w:pStyle w:val="ConsPlusNormal"/>
        <w:jc w:val="right"/>
      </w:pPr>
      <w:r>
        <w:t>от 18.01.2019 N 38/19</w:t>
      </w:r>
    </w:p>
    <w:p w:rsidR="00B56D29" w:rsidRDefault="00B56D29" w:rsidP="00B56D29">
      <w:pPr>
        <w:pStyle w:val="ConsPlusNormal"/>
        <w:jc w:val="right"/>
        <w:outlineLvl w:val="1"/>
      </w:pPr>
      <w:r>
        <w:t>Форма 3</w:t>
      </w:r>
    </w:p>
    <w:p w:rsidR="00B56D29" w:rsidRPr="004C2FB6" w:rsidRDefault="00B56D29" w:rsidP="00B56D29">
      <w:pPr>
        <w:pStyle w:val="ConsPlusNormal"/>
        <w:ind w:firstLine="540"/>
        <w:jc w:val="both"/>
      </w:pPr>
    </w:p>
    <w:p w:rsidR="00B56D29" w:rsidRPr="004C2FB6" w:rsidRDefault="00B56D29" w:rsidP="00607566">
      <w:pPr>
        <w:pStyle w:val="ConsPlusNonformat"/>
        <w:jc w:val="center"/>
        <w:rPr>
          <w:sz w:val="24"/>
          <w:szCs w:val="24"/>
        </w:rPr>
      </w:pPr>
      <w:bookmarkStart w:id="0" w:name="Par106"/>
      <w:bookmarkEnd w:id="0"/>
      <w:r w:rsidRPr="004C2FB6">
        <w:rPr>
          <w:sz w:val="24"/>
          <w:szCs w:val="24"/>
        </w:rPr>
        <w:t xml:space="preserve">Информация о тарифах </w:t>
      </w:r>
      <w:r w:rsidR="00607566" w:rsidRPr="004C2FB6">
        <w:rPr>
          <w:sz w:val="24"/>
          <w:szCs w:val="24"/>
        </w:rPr>
        <w:t>ООО «Техногаз»</w:t>
      </w:r>
      <w:r w:rsidRPr="004C2FB6">
        <w:rPr>
          <w:sz w:val="24"/>
          <w:szCs w:val="24"/>
        </w:rPr>
        <w:t xml:space="preserve"> на услуги</w:t>
      </w:r>
    </w:p>
    <w:p w:rsidR="00B56D29" w:rsidRPr="004C2FB6" w:rsidRDefault="00B56D29" w:rsidP="00607566">
      <w:pPr>
        <w:pStyle w:val="ConsPlusNonformat"/>
        <w:jc w:val="center"/>
        <w:rPr>
          <w:sz w:val="24"/>
          <w:szCs w:val="24"/>
        </w:rPr>
      </w:pPr>
      <w:r w:rsidRPr="004C2FB6">
        <w:rPr>
          <w:sz w:val="24"/>
          <w:szCs w:val="24"/>
        </w:rPr>
        <w:t>по транспортировке газа по газораспределительным сетям на территории</w:t>
      </w:r>
    </w:p>
    <w:p w:rsidR="00B56D29" w:rsidRPr="004C2FB6" w:rsidRDefault="00607566" w:rsidP="00607566">
      <w:pPr>
        <w:pStyle w:val="ConsPlusNonformat"/>
        <w:jc w:val="center"/>
        <w:rPr>
          <w:sz w:val="24"/>
          <w:szCs w:val="24"/>
        </w:rPr>
      </w:pPr>
      <w:r w:rsidRPr="004C2FB6">
        <w:rPr>
          <w:sz w:val="24"/>
          <w:szCs w:val="24"/>
        </w:rPr>
        <w:t>Новосибирской области</w:t>
      </w:r>
    </w:p>
    <w:p w:rsidR="00B56D29" w:rsidRDefault="00B56D29" w:rsidP="00B56D29">
      <w:pPr>
        <w:pStyle w:val="ConsPlusNormal"/>
        <w:ind w:firstLine="540"/>
        <w:jc w:val="both"/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"/>
        <w:gridCol w:w="1559"/>
        <w:gridCol w:w="1559"/>
        <w:gridCol w:w="1559"/>
        <w:gridCol w:w="1701"/>
        <w:gridCol w:w="1560"/>
        <w:gridCol w:w="1559"/>
        <w:gridCol w:w="1276"/>
        <w:gridCol w:w="2835"/>
      </w:tblGrid>
      <w:tr w:rsidR="00B56D29" w:rsidTr="00607566">
        <w:tc>
          <w:tcPr>
            <w:tcW w:w="11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380E1B">
            <w:pPr>
              <w:pStyle w:val="ConsPlusNormal"/>
              <w:jc w:val="center"/>
            </w:pPr>
            <w:r>
              <w:t>Реквизиты приказа федерального органа исполнительной власти в области регулирования тарифов об установлении тарифа по газораспределительным сетям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0DB5" w:rsidP="004C0DB5">
            <w:pPr>
              <w:pStyle w:val="ConsPlusNormal"/>
              <w:jc w:val="center"/>
            </w:pPr>
            <w:r>
              <w:t xml:space="preserve">Приказ ФАС России </w:t>
            </w:r>
            <w:r w:rsidR="00B56D29">
              <w:t xml:space="preserve">от </w:t>
            </w:r>
            <w:r>
              <w:t>05</w:t>
            </w:r>
            <w:r w:rsidR="00450EFD">
              <w:t>.0</w:t>
            </w:r>
            <w:r>
              <w:t>7</w:t>
            </w:r>
            <w:r w:rsidR="00450EFD">
              <w:t xml:space="preserve">.2019г. </w:t>
            </w:r>
            <w:r w:rsidR="00B56D29">
              <w:t>N</w:t>
            </w:r>
            <w:r w:rsidR="00450EFD">
              <w:t>914/19</w:t>
            </w:r>
            <w:r>
              <w:t>, от 13.05.2019 №578/19</w:t>
            </w:r>
            <w:r w:rsidR="00B758B3">
              <w:t xml:space="preserve">, </w:t>
            </w:r>
            <w:r w:rsidR="00B758B3" w:rsidRPr="00200075">
              <w:t>Приказ ФАС России от 16.11.2022 № 828/22</w:t>
            </w:r>
            <w:bookmarkStart w:id="1" w:name="_GoBack"/>
            <w:bookmarkEnd w:id="1"/>
          </w:p>
        </w:tc>
      </w:tr>
      <w:tr w:rsidR="00B56D29" w:rsidTr="00607566">
        <w:tc>
          <w:tcPr>
            <w:tcW w:w="11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380E1B">
            <w:pPr>
              <w:pStyle w:val="ConsPlusNormal"/>
              <w:jc w:val="center"/>
            </w:pPr>
            <w:r>
              <w:t>Тарифы на услуги по транспортировке газа по газораспределительным сетям (руб./1000 м</w:t>
            </w:r>
            <w:r>
              <w:rPr>
                <w:vertAlign w:val="superscript"/>
              </w:rPr>
              <w:t>3</w:t>
            </w:r>
            <w:r>
              <w:t>) по группам потребителей с объемом потребления газа (млн. м</w:t>
            </w:r>
            <w:r>
              <w:rPr>
                <w:vertAlign w:val="superscript"/>
              </w:rPr>
              <w:t>3</w:t>
            </w:r>
            <w:r>
              <w:t>/год)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380E1B">
            <w:pPr>
              <w:pStyle w:val="ConsPlusNormal"/>
              <w:jc w:val="center"/>
            </w:pPr>
            <w:r>
              <w:t>Тариф на услуги по транспортировке газа в транзитном потоке (руб./1000 м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:rsidR="004C2FB6" w:rsidRPr="004C2FB6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свыше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100 до 500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10 до 100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1 до 10 включительно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0,1 до 1 включительно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от 0,01 до 0,1 включительно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до 0,01 включительно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  <w:r w:rsidRPr="004C2FB6">
              <w:rPr>
                <w:sz w:val="22"/>
                <w:szCs w:val="22"/>
              </w:rPr>
              <w:t>население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Pr="004C2FB6" w:rsidRDefault="00B56D29" w:rsidP="00380E1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B56D29" w:rsidTr="00607566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B56D29" w:rsidP="001B09E2">
            <w:pPr>
              <w:pStyle w:val="ConsPlusNormal"/>
              <w:jc w:val="center"/>
            </w:pPr>
            <w:r>
              <w:t xml:space="preserve">период действия с </w:t>
            </w:r>
            <w:r w:rsidR="005B1BB9">
              <w:t>01.07.2019г.</w:t>
            </w:r>
            <w:r>
              <w:t xml:space="preserve"> по </w:t>
            </w:r>
            <w:r w:rsidR="001B09E2">
              <w:t>30</w:t>
            </w:r>
            <w:r w:rsidR="005B1BB9">
              <w:t>.0</w:t>
            </w:r>
            <w:r w:rsidR="001B09E2">
              <w:t>6</w:t>
            </w:r>
            <w:r w:rsidR="005B1BB9">
              <w:t>.2020г.</w:t>
            </w:r>
          </w:p>
        </w:tc>
      </w:tr>
      <w:tr w:rsidR="004C2FB6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50EFD" w:rsidP="00380E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639,23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958,85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1278,46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4C2FB6">
            <w:pPr>
              <w:pStyle w:val="ConsPlusNormal"/>
              <w:jc w:val="center"/>
            </w:pPr>
            <w:r>
              <w:t>1598,08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2FB6" w:rsidP="00380E1B">
            <w:pPr>
              <w:pStyle w:val="ConsPlusNormal"/>
              <w:jc w:val="center"/>
            </w:pPr>
            <w:r>
              <w:t>1997,60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0DB5" w:rsidP="00380E1B">
            <w:pPr>
              <w:pStyle w:val="ConsPlusNormal"/>
              <w:jc w:val="center"/>
            </w:pPr>
            <w:r>
              <w:t>1097,07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4C0DB5" w:rsidP="00380E1B">
            <w:pPr>
              <w:pStyle w:val="ConsPlusNormal"/>
              <w:jc w:val="center"/>
            </w:pPr>
            <w:r>
              <w:t>303,45</w:t>
            </w:r>
          </w:p>
        </w:tc>
      </w:tr>
      <w:tr w:rsidR="00B56D29" w:rsidTr="00607566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9" w:rsidRDefault="005B1BB9" w:rsidP="001B09E2">
            <w:pPr>
              <w:pStyle w:val="ConsPlusNormal"/>
              <w:jc w:val="center"/>
            </w:pPr>
            <w:r>
              <w:t xml:space="preserve">период действия с 01.07.2020г. по </w:t>
            </w:r>
            <w:r w:rsidR="001B09E2">
              <w:t>30</w:t>
            </w:r>
            <w:r>
              <w:t>.0</w:t>
            </w:r>
            <w:r w:rsidR="001B09E2">
              <w:t>6</w:t>
            </w:r>
            <w:r>
              <w:t>.2021г.</w:t>
            </w:r>
          </w:p>
        </w:tc>
      </w:tr>
      <w:tr w:rsidR="005B1BB9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639,23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958,85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1278,46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1598,08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Pr="00CC0CB0" w:rsidRDefault="005B1BB9" w:rsidP="005B1BB9">
            <w:pPr>
              <w:pStyle w:val="ConsPlusNormal"/>
              <w:jc w:val="center"/>
            </w:pPr>
            <w:r w:rsidRPr="00CC0CB0">
              <w:t>1997,60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B5" w:rsidRPr="00CC0CB0" w:rsidRDefault="004C0DB5" w:rsidP="004C0DB5">
            <w:pPr>
              <w:pStyle w:val="ConsPlusNormal"/>
              <w:jc w:val="center"/>
            </w:pPr>
            <w:r>
              <w:t>1129,98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B9" w:rsidRDefault="004C0DB5" w:rsidP="005B1BB9">
            <w:pPr>
              <w:pStyle w:val="ConsPlusNormal"/>
              <w:jc w:val="center"/>
            </w:pPr>
            <w:r>
              <w:t>312,55</w:t>
            </w:r>
          </w:p>
        </w:tc>
      </w:tr>
      <w:tr w:rsidR="001B09E2" w:rsidTr="007D436B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период действия с 01.07.2021г. по 30.06.2022г.</w:t>
            </w:r>
          </w:p>
        </w:tc>
      </w:tr>
      <w:tr w:rsidR="001B09E2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639,23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958,85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1278,46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1598,08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1997,60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1129,98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312,55</w:t>
            </w:r>
          </w:p>
        </w:tc>
      </w:tr>
      <w:tr w:rsidR="001B09E2" w:rsidTr="008C7F48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период действия с 01.07.2022г. по 30.11.2022г.</w:t>
            </w:r>
          </w:p>
        </w:tc>
      </w:tr>
      <w:tr w:rsidR="001B09E2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639,23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958,85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1278,46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1598,08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1997,60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1129,98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312,55</w:t>
            </w:r>
          </w:p>
        </w:tc>
      </w:tr>
      <w:tr w:rsidR="001B09E2" w:rsidTr="003108F8">
        <w:tc>
          <w:tcPr>
            <w:tcW w:w="1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период действия с 01.12.2022г. по 30.06.2023г.</w:t>
            </w:r>
          </w:p>
        </w:tc>
      </w:tr>
      <w:tr w:rsidR="001B09E2" w:rsidTr="004C2FB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 w:rsidRPr="00CC0CB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693,56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1040,35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1387,13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1733,92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Pr="00CC0CB0" w:rsidRDefault="001B09E2" w:rsidP="001B09E2">
            <w:pPr>
              <w:pStyle w:val="ConsPlusNormal"/>
              <w:jc w:val="center"/>
            </w:pPr>
            <w:r>
              <w:t>2167,40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1226,03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E2" w:rsidRDefault="001B09E2" w:rsidP="001B09E2">
            <w:pPr>
              <w:pStyle w:val="ConsPlusNormal"/>
              <w:jc w:val="center"/>
            </w:pPr>
            <w:r>
              <w:t>339,12</w:t>
            </w:r>
          </w:p>
        </w:tc>
      </w:tr>
    </w:tbl>
    <w:p w:rsidR="00B56D29" w:rsidRDefault="00B56D29" w:rsidP="00607566">
      <w:pPr>
        <w:pStyle w:val="ConsPlusNormal"/>
        <w:jc w:val="both"/>
      </w:pPr>
    </w:p>
    <w:sectPr w:rsidR="00B56D29" w:rsidSect="00B758B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9F8"/>
    <w:rsid w:val="00026B44"/>
    <w:rsid w:val="00044BCB"/>
    <w:rsid w:val="000A6DA9"/>
    <w:rsid w:val="001271AA"/>
    <w:rsid w:val="001B09E2"/>
    <w:rsid w:val="00337874"/>
    <w:rsid w:val="0036302A"/>
    <w:rsid w:val="003E47D2"/>
    <w:rsid w:val="00450EFD"/>
    <w:rsid w:val="004812AD"/>
    <w:rsid w:val="004C0DB5"/>
    <w:rsid w:val="004C2FB6"/>
    <w:rsid w:val="004D5BF6"/>
    <w:rsid w:val="00531653"/>
    <w:rsid w:val="00537AAB"/>
    <w:rsid w:val="005B1BB9"/>
    <w:rsid w:val="00607566"/>
    <w:rsid w:val="0069300E"/>
    <w:rsid w:val="006E6FD2"/>
    <w:rsid w:val="00792C19"/>
    <w:rsid w:val="00811A67"/>
    <w:rsid w:val="008209F8"/>
    <w:rsid w:val="008823C3"/>
    <w:rsid w:val="008B0985"/>
    <w:rsid w:val="008E3B30"/>
    <w:rsid w:val="009773C1"/>
    <w:rsid w:val="00A306BF"/>
    <w:rsid w:val="00B56D29"/>
    <w:rsid w:val="00B758B3"/>
    <w:rsid w:val="00BF4C76"/>
    <w:rsid w:val="00C63086"/>
    <w:rsid w:val="00E07B0D"/>
    <w:rsid w:val="00E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6993-21BD-4EA1-A577-B4B0602BD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D2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D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56D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3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Зенина Ольга Анатольевна</cp:lastModifiedBy>
  <cp:revision>8</cp:revision>
  <cp:lastPrinted>2020-06-30T08:49:00Z</cp:lastPrinted>
  <dcterms:created xsi:type="dcterms:W3CDTF">2020-06-29T04:09:00Z</dcterms:created>
  <dcterms:modified xsi:type="dcterms:W3CDTF">2023-01-19T08:31:00Z</dcterms:modified>
</cp:coreProperties>
</file>